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7F84D" w14:textId="356935EE" w:rsidR="001E409F" w:rsidRDefault="005C40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Public opinion on i</w:t>
      </w:r>
      <w:r w:rsidRPr="005C401D">
        <w:rPr>
          <w:rFonts w:ascii="Times New Roman" w:hAnsi="Times New Roman" w:cs="Times New Roman"/>
        </w:rPr>
        <w:t>mmigration</w:t>
      </w:r>
      <w:r>
        <w:rPr>
          <w:rFonts w:ascii="Times New Roman" w:hAnsi="Times New Roman" w:cs="Times New Roman"/>
        </w:rPr>
        <w:t xml:space="preserve"> and health care </w:t>
      </w:r>
      <w:r w:rsidR="00784E24">
        <w:rPr>
          <w:rFonts w:ascii="Times New Roman" w:hAnsi="Times New Roman" w:cs="Times New Roman"/>
        </w:rPr>
        <w:t>illustrated</w:t>
      </w:r>
      <w:r>
        <w:rPr>
          <w:rFonts w:ascii="Times New Roman" w:hAnsi="Times New Roman" w:cs="Times New Roman"/>
        </w:rPr>
        <w:t xml:space="preserve"> in Figure 15 and Figure 16 in Section 6 was based on </w:t>
      </w:r>
      <w:r w:rsidRPr="005C401D">
        <w:rPr>
          <w:rFonts w:ascii="Times New Roman" w:hAnsi="Times New Roman" w:cs="Times New Roman"/>
        </w:rPr>
        <w:t>Marquette Law School Poll</w:t>
      </w:r>
      <w:r w:rsidR="00784E2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conducted during 2012-2018</w:t>
      </w:r>
      <w:r w:rsidR="0010522C">
        <w:rPr>
          <w:rFonts w:ascii="Times New Roman" w:hAnsi="Times New Roman" w:cs="Times New Roman"/>
        </w:rPr>
        <w:t xml:space="preserve"> (</w:t>
      </w:r>
      <w:r w:rsidR="0010522C" w:rsidRPr="0010522C">
        <w:rPr>
          <w:rFonts w:ascii="Times New Roman" w:hAnsi="Times New Roman" w:cs="Times New Roman"/>
          <w:i/>
          <w:iCs/>
        </w:rPr>
        <w:t>N</w:t>
      </w:r>
      <w:r w:rsidR="0010522C">
        <w:rPr>
          <w:rFonts w:ascii="Times New Roman" w:hAnsi="Times New Roman" w:cs="Times New Roman"/>
        </w:rPr>
        <w:t xml:space="preserve"> = 44,952)</w:t>
      </w:r>
      <w:r>
        <w:rPr>
          <w:rFonts w:ascii="Times New Roman" w:hAnsi="Times New Roman" w:cs="Times New Roman"/>
        </w:rPr>
        <w:t>.</w:t>
      </w:r>
    </w:p>
    <w:p w14:paraId="712EAAF8" w14:textId="7E5DCC28" w:rsidR="005C401D" w:rsidRDefault="005C401D">
      <w:pPr>
        <w:rPr>
          <w:rFonts w:ascii="Times New Roman" w:hAnsi="Times New Roman" w:cs="Times New Roman"/>
        </w:rPr>
      </w:pPr>
    </w:p>
    <w:p w14:paraId="15B2F15C" w14:textId="5CEF4C4E" w:rsidR="005C401D" w:rsidRDefault="00784E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immigration, respondents answered </w:t>
      </w:r>
      <w:r w:rsidR="005C401D">
        <w:rPr>
          <w:rFonts w:ascii="Times New Roman" w:hAnsi="Times New Roman" w:cs="Times New Roman"/>
        </w:rPr>
        <w:t>“</w:t>
      </w:r>
      <w:r w:rsidR="005C401D" w:rsidRPr="005C401D">
        <w:rPr>
          <w:rFonts w:ascii="Times New Roman" w:hAnsi="Times New Roman" w:cs="Times New Roman"/>
          <w:i/>
          <w:iCs/>
        </w:rPr>
        <w:t>Which comes closest to your view about illegal immigrants who are currently working in the U.S.?</w:t>
      </w:r>
      <w:r w:rsidR="005C401D" w:rsidRPr="005C401D">
        <w:rPr>
          <w:rFonts w:ascii="Times New Roman" w:hAnsi="Times New Roman" w:cs="Times New Roman"/>
        </w:rPr>
        <w:t>”</w:t>
      </w:r>
      <w:r w:rsidR="005C401D">
        <w:rPr>
          <w:rFonts w:ascii="Times New Roman" w:hAnsi="Times New Roman" w:cs="Times New Roman"/>
        </w:rPr>
        <w:t xml:space="preserve"> by choosing between</w:t>
      </w:r>
      <w:r w:rsidR="005C401D">
        <w:rPr>
          <w:rFonts w:ascii="Times New Roman" w:hAnsi="Times New Roman" w:cs="Times New Roman"/>
          <w:i/>
          <w:iCs/>
        </w:rPr>
        <w:t xml:space="preserve"> </w:t>
      </w:r>
      <w:r w:rsidR="005C401D" w:rsidRPr="005C401D">
        <w:rPr>
          <w:rFonts w:ascii="Times New Roman" w:hAnsi="Times New Roman" w:cs="Times New Roman"/>
        </w:rPr>
        <w:t>“</w:t>
      </w:r>
      <w:r w:rsidR="005C401D" w:rsidRPr="005C401D">
        <w:rPr>
          <w:rFonts w:ascii="Times New Roman" w:hAnsi="Times New Roman" w:cs="Times New Roman"/>
          <w:i/>
          <w:iCs/>
        </w:rPr>
        <w:t>They should be allowed to stay in their jobs and to eventually apply for U.S. citizenship</w:t>
      </w:r>
      <w:r w:rsidR="005C401D" w:rsidRPr="005C401D">
        <w:rPr>
          <w:rFonts w:ascii="Times New Roman" w:hAnsi="Times New Roman" w:cs="Times New Roman"/>
        </w:rPr>
        <w:t>,” “</w:t>
      </w:r>
      <w:r w:rsidR="005C401D" w:rsidRPr="005C401D">
        <w:rPr>
          <w:rFonts w:ascii="Times New Roman" w:hAnsi="Times New Roman" w:cs="Times New Roman"/>
          <w:i/>
          <w:iCs/>
        </w:rPr>
        <w:t>They should be allowed to stay in their jobs only as temporary g</w:t>
      </w:r>
      <w:r w:rsidR="005C401D" w:rsidRPr="005C401D">
        <w:rPr>
          <w:rFonts w:ascii="Times New Roman" w:hAnsi="Times New Roman" w:cs="Times New Roman" w:hint="eastAsia"/>
          <w:i/>
          <w:iCs/>
        </w:rPr>
        <w:t>uest workers, but not to apply for U.S. citizenship</w:t>
      </w:r>
      <w:r w:rsidR="005C401D" w:rsidRPr="005C401D">
        <w:rPr>
          <w:rFonts w:ascii="Times New Roman" w:hAnsi="Times New Roman" w:cs="Times New Roman"/>
        </w:rPr>
        <w:t>,” and</w:t>
      </w:r>
      <w:r w:rsidR="005C401D" w:rsidRPr="005C401D">
        <w:rPr>
          <w:rFonts w:ascii="Times New Roman" w:hAnsi="Times New Roman" w:cs="Times New Roman" w:hint="eastAsia"/>
        </w:rPr>
        <w:t xml:space="preserve"> </w:t>
      </w:r>
      <w:r w:rsidR="005C401D" w:rsidRPr="005C401D">
        <w:rPr>
          <w:rFonts w:ascii="Times New Roman" w:hAnsi="Times New Roman" w:cs="Times New Roman"/>
        </w:rPr>
        <w:t>“</w:t>
      </w:r>
      <w:r w:rsidR="005C401D" w:rsidRPr="005C401D">
        <w:rPr>
          <w:rFonts w:ascii="Times New Roman" w:hAnsi="Times New Roman" w:cs="Times New Roman" w:hint="eastAsia"/>
          <w:i/>
          <w:iCs/>
        </w:rPr>
        <w:t>They should be required to leave their jobs and leave the U.S.</w:t>
      </w:r>
      <w:r w:rsidR="005C401D">
        <w:rPr>
          <w:rFonts w:ascii="Times New Roman" w:hAnsi="Times New Roman" w:cs="Times New Roman"/>
        </w:rPr>
        <w:t>” The question wording changed</w:t>
      </w:r>
      <w:r w:rsidR="005C401D">
        <w:rPr>
          <w:rFonts w:ascii="Times New Roman" w:hAnsi="Times New Roman" w:cs="Times New Roman" w:hint="eastAsia"/>
        </w:rPr>
        <w:t xml:space="preserve"> </w:t>
      </w:r>
      <w:r w:rsidR="005C401D">
        <w:rPr>
          <w:rFonts w:ascii="Times New Roman" w:hAnsi="Times New Roman" w:cs="Times New Roman"/>
        </w:rPr>
        <w:t>from “</w:t>
      </w:r>
      <w:r w:rsidR="005C401D" w:rsidRPr="005C401D">
        <w:rPr>
          <w:rFonts w:ascii="Times New Roman" w:hAnsi="Times New Roman" w:cs="Times New Roman" w:hint="eastAsia"/>
        </w:rPr>
        <w:t>illegal</w:t>
      </w:r>
      <w:r w:rsidR="005C401D">
        <w:rPr>
          <w:rFonts w:ascii="Times New Roman" w:hAnsi="Times New Roman" w:cs="Times New Roman"/>
        </w:rPr>
        <w:t>”</w:t>
      </w:r>
      <w:r w:rsidR="005C401D" w:rsidRPr="005C401D">
        <w:rPr>
          <w:rFonts w:ascii="Times New Roman" w:hAnsi="Times New Roman" w:cs="Times New Roman" w:hint="eastAsia"/>
        </w:rPr>
        <w:t xml:space="preserve"> </w:t>
      </w:r>
      <w:r w:rsidR="005C401D">
        <w:rPr>
          <w:rFonts w:ascii="Times New Roman" w:hAnsi="Times New Roman" w:cs="Times New Roman"/>
        </w:rPr>
        <w:t>to “</w:t>
      </w:r>
      <w:r w:rsidR="005C401D" w:rsidRPr="005C401D">
        <w:rPr>
          <w:rFonts w:ascii="Times New Roman" w:hAnsi="Times New Roman" w:cs="Times New Roman" w:hint="eastAsia"/>
        </w:rPr>
        <w:t>undocumente</w:t>
      </w:r>
      <w:r w:rsidR="005C401D">
        <w:rPr>
          <w:rFonts w:ascii="Times New Roman" w:hAnsi="Times New Roman" w:cs="Times New Roman"/>
        </w:rPr>
        <w:t xml:space="preserve">d” </w:t>
      </w:r>
      <w:r w:rsidR="00A1126C">
        <w:rPr>
          <w:rFonts w:ascii="Times New Roman" w:hAnsi="Times New Roman" w:cs="Times New Roman"/>
        </w:rPr>
        <w:t xml:space="preserve">starting </w:t>
      </w:r>
      <w:r w:rsidR="005C401D" w:rsidRPr="005C401D">
        <w:rPr>
          <w:rFonts w:ascii="Times New Roman" w:hAnsi="Times New Roman" w:cs="Times New Roman" w:hint="eastAsia"/>
        </w:rPr>
        <w:t>from</w:t>
      </w:r>
      <w:r w:rsidR="005C401D">
        <w:rPr>
          <w:rFonts w:ascii="Times New Roman" w:hAnsi="Times New Roman" w:cs="Times New Roman"/>
        </w:rPr>
        <w:t xml:space="preserve"> </w:t>
      </w:r>
      <w:r w:rsidR="00007DA0">
        <w:rPr>
          <w:rFonts w:ascii="Times New Roman" w:hAnsi="Times New Roman" w:cs="Times New Roman"/>
        </w:rPr>
        <w:t>March 2016</w:t>
      </w:r>
      <w:r w:rsidR="005C401D">
        <w:rPr>
          <w:rFonts w:ascii="Times New Roman" w:hAnsi="Times New Roman" w:cs="Times New Roman"/>
        </w:rPr>
        <w:t>.</w:t>
      </w:r>
    </w:p>
    <w:p w14:paraId="37B05C27" w14:textId="03CC1C83" w:rsidR="005C401D" w:rsidRDefault="005C401D">
      <w:pPr>
        <w:rPr>
          <w:rFonts w:ascii="Times New Roman" w:hAnsi="Times New Roman" w:cs="Times New Roman"/>
        </w:rPr>
      </w:pPr>
    </w:p>
    <w:p w14:paraId="486E86FC" w14:textId="5CAC69C8" w:rsidR="005C401D" w:rsidRPr="005C401D" w:rsidRDefault="00784E2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health care, r</w:t>
      </w:r>
      <w:r w:rsidR="005C401D">
        <w:rPr>
          <w:rFonts w:ascii="Times New Roman" w:hAnsi="Times New Roman" w:cs="Times New Roman"/>
        </w:rPr>
        <w:t xml:space="preserve">espondents </w:t>
      </w:r>
      <w:r>
        <w:rPr>
          <w:rFonts w:ascii="Times New Roman" w:hAnsi="Times New Roman" w:cs="Times New Roman"/>
        </w:rPr>
        <w:t xml:space="preserve">answered </w:t>
      </w:r>
      <w:r w:rsidR="005C401D">
        <w:rPr>
          <w:rFonts w:ascii="Times New Roman" w:hAnsi="Times New Roman" w:cs="Times New Roman"/>
        </w:rPr>
        <w:t>“</w:t>
      </w:r>
      <w:r w:rsidRPr="00784E24">
        <w:rPr>
          <w:rFonts w:ascii="Times New Roman" w:hAnsi="Times New Roman" w:cs="Times New Roman"/>
          <w:i/>
          <w:iCs/>
        </w:rPr>
        <w:t>Do you approve or disapprove of the health care legislation passed by Barack Obama and Congress in 2010?</w:t>
      </w:r>
      <w:r>
        <w:rPr>
          <w:rFonts w:ascii="Times New Roman" w:hAnsi="Times New Roman" w:cs="Times New Roman"/>
        </w:rPr>
        <w:t xml:space="preserve">” </w:t>
      </w:r>
      <w:r w:rsidR="005067E5">
        <w:rPr>
          <w:rFonts w:ascii="Times New Roman" w:hAnsi="Times New Roman" w:cs="Times New Roman"/>
        </w:rPr>
        <w:t>before May 2013</w:t>
      </w:r>
      <w:r>
        <w:rPr>
          <w:rFonts w:ascii="Times New Roman" w:hAnsi="Times New Roman" w:cs="Times New Roman"/>
        </w:rPr>
        <w:t>, and answered “</w:t>
      </w:r>
      <w:r w:rsidRPr="00784E24">
        <w:rPr>
          <w:rFonts w:ascii="Times New Roman" w:hAnsi="Times New Roman" w:cs="Times New Roman"/>
          <w:i/>
          <w:iCs/>
        </w:rPr>
        <w:t>As you may know, a health reform bill was signed into law in 2010. Given what you know about the health reform law, do you have</w:t>
      </w:r>
      <w:r w:rsidRPr="00784E24">
        <w:rPr>
          <w:rFonts w:ascii="Times New Roman" w:hAnsi="Times New Roman" w:cs="Times New Roman" w:hint="eastAsia"/>
          <w:i/>
          <w:iCs/>
        </w:rPr>
        <w:t xml:space="preserve"> a generally favorable or generally unfavorable opinion of it?</w:t>
      </w:r>
      <w:r>
        <w:rPr>
          <w:rFonts w:ascii="Times New Roman" w:hAnsi="Times New Roman" w:cs="Times New Roman"/>
        </w:rPr>
        <w:t xml:space="preserve">” after </w:t>
      </w:r>
      <w:r w:rsidR="005067E5">
        <w:rPr>
          <w:rFonts w:ascii="Times New Roman" w:hAnsi="Times New Roman" w:cs="Times New Roman"/>
        </w:rPr>
        <w:t>May 2013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 w:rsidRPr="00784E24">
        <w:rPr>
          <w:rFonts w:ascii="Times New Roman" w:hAnsi="Times New Roman" w:cs="Times New Roman" w:hint="eastAsia"/>
        </w:rPr>
        <w:t xml:space="preserve">In </w:t>
      </w:r>
      <w:r w:rsidR="005067E5">
        <w:rPr>
          <w:rFonts w:ascii="Times New Roman" w:hAnsi="Times New Roman" w:cs="Times New Roman"/>
        </w:rPr>
        <w:t>the survey conducted in March 2017</w:t>
      </w:r>
      <w:r w:rsidRPr="00784E24">
        <w:rPr>
          <w:rFonts w:ascii="Times New Roman" w:hAnsi="Times New Roman" w:cs="Times New Roman" w:hint="eastAsia"/>
        </w:rPr>
        <w:t xml:space="preserve">, half </w:t>
      </w:r>
      <w:r>
        <w:rPr>
          <w:rFonts w:ascii="Times New Roman" w:hAnsi="Times New Roman" w:cs="Times New Roman"/>
        </w:rPr>
        <w:t>respondents were asked about</w:t>
      </w:r>
      <w:r w:rsidRPr="00784E24">
        <w:rPr>
          <w:rFonts w:ascii="Times New Roman" w:hAnsi="Times New Roman" w:cs="Times New Roman" w:hint="eastAsia"/>
        </w:rPr>
        <w:t xml:space="preserve"> </w:t>
      </w:r>
      <w:r w:rsidR="006F092D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“</w:t>
      </w:r>
      <w:r w:rsidRPr="006F092D">
        <w:rPr>
          <w:rFonts w:ascii="Times New Roman" w:hAnsi="Times New Roman" w:cs="Times New Roman" w:hint="eastAsia"/>
          <w:i/>
          <w:iCs/>
        </w:rPr>
        <w:t>Affordable Care Act</w:t>
      </w:r>
      <w:r>
        <w:rPr>
          <w:rFonts w:ascii="Times New Roman" w:hAnsi="Times New Roman" w:cs="Times New Roman"/>
        </w:rPr>
        <w:t xml:space="preserve">” </w:t>
      </w:r>
      <w:r w:rsidRPr="00784E24">
        <w:rPr>
          <w:rFonts w:ascii="Times New Roman" w:hAnsi="Times New Roman" w:cs="Times New Roman" w:hint="eastAsia"/>
        </w:rPr>
        <w:t xml:space="preserve">and half </w:t>
      </w:r>
      <w:r>
        <w:rPr>
          <w:rFonts w:ascii="Times New Roman" w:hAnsi="Times New Roman" w:cs="Times New Roman"/>
        </w:rPr>
        <w:t>were</w:t>
      </w:r>
      <w:r w:rsidRPr="00784E24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asked about</w:t>
      </w:r>
      <w:r>
        <w:rPr>
          <w:rFonts w:ascii="Times New Roman" w:hAnsi="Times New Roman" w:cs="Times New Roman" w:hint="eastAsia"/>
        </w:rPr>
        <w:t xml:space="preserve"> </w:t>
      </w:r>
      <w:r w:rsidR="006F092D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“</w:t>
      </w:r>
      <w:r w:rsidRPr="006F092D">
        <w:rPr>
          <w:rFonts w:ascii="Times New Roman" w:hAnsi="Times New Roman" w:cs="Times New Roman" w:hint="eastAsia"/>
          <w:i/>
          <w:iCs/>
        </w:rPr>
        <w:t>Obamacare</w:t>
      </w:r>
      <w:r>
        <w:rPr>
          <w:rFonts w:ascii="Times New Roman" w:hAnsi="Times New Roman" w:cs="Times New Roman"/>
        </w:rPr>
        <w:t>.”</w:t>
      </w:r>
    </w:p>
    <w:sectPr w:rsidR="005C401D" w:rsidRPr="005C401D" w:rsidSect="004F1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01D"/>
    <w:rsid w:val="00007DA0"/>
    <w:rsid w:val="0001176B"/>
    <w:rsid w:val="0010522C"/>
    <w:rsid w:val="004F1DC3"/>
    <w:rsid w:val="005067E5"/>
    <w:rsid w:val="005C401D"/>
    <w:rsid w:val="006F092D"/>
    <w:rsid w:val="00784E24"/>
    <w:rsid w:val="00A1126C"/>
    <w:rsid w:val="00F3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A95B6C"/>
  <w15:chartTrackingRefBased/>
  <w15:docId w15:val="{ACE2712B-007E-B647-A0B5-C9123A62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17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17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heading1">
    <w:name w:val="Myheading1"/>
    <w:basedOn w:val="Heading1"/>
    <w:qFormat/>
    <w:rsid w:val="0001176B"/>
    <w:pPr>
      <w:spacing w:line="480" w:lineRule="auto"/>
      <w:jc w:val="center"/>
    </w:pPr>
    <w:rPr>
      <w:rFonts w:ascii="Times New Roman" w:hAnsi="Times New Roman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0117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1">
    <w:name w:val="Style1"/>
    <w:basedOn w:val="Heading2"/>
    <w:next w:val="Normal"/>
    <w:qFormat/>
    <w:rsid w:val="0001176B"/>
    <w:pPr>
      <w:spacing w:before="280" w:after="240"/>
      <w:jc w:val="center"/>
    </w:pPr>
    <w:rPr>
      <w:rFonts w:ascii="Times New Roman" w:hAnsi="Times New Roman" w:cs="Times New Roman"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17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yheading2">
    <w:name w:val="Myheading2"/>
    <w:basedOn w:val="Heading2"/>
    <w:next w:val="Normal"/>
    <w:qFormat/>
    <w:rsid w:val="0001176B"/>
    <w:pPr>
      <w:spacing w:before="280" w:after="240"/>
      <w:jc w:val="center"/>
    </w:pPr>
    <w:rPr>
      <w:rFonts w:ascii="Times New Roman" w:hAnsi="Times New Roman" w:cs="Times New Roman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0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Jianing Li</dc:creator>
  <cp:keywords/>
  <dc:description/>
  <cp:lastModifiedBy>Jianing Li</cp:lastModifiedBy>
  <cp:revision>4</cp:revision>
  <dcterms:created xsi:type="dcterms:W3CDTF">2021-08-21T01:34:00Z</dcterms:created>
  <dcterms:modified xsi:type="dcterms:W3CDTF">2021-08-21T02:14:00Z</dcterms:modified>
</cp:coreProperties>
</file>